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0D28C7" w14:textId="77777777" w:rsidR="003F294B" w:rsidRDefault="003F294B" w:rsidP="003F294B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DLA RODZICÓW I DZIECI Z GRUPY IV</w:t>
      </w:r>
    </w:p>
    <w:p w14:paraId="35E21989" w14:textId="77777777" w:rsidR="00524DFB" w:rsidRDefault="00524DFB" w:rsidP="003F294B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FA5BEF" w14:textId="77777777" w:rsidR="003F294B" w:rsidRPr="00F232D7" w:rsidRDefault="003F294B" w:rsidP="003F29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32D7">
        <w:rPr>
          <w:rFonts w:ascii="Times New Roman" w:hAnsi="Times New Roman" w:cs="Times New Roman"/>
          <w:b/>
          <w:bCs/>
          <w:sz w:val="28"/>
          <w:szCs w:val="28"/>
        </w:rPr>
        <w:t>Witamy serdeczne!</w:t>
      </w:r>
    </w:p>
    <w:p w14:paraId="48A5BE62" w14:textId="77777777" w:rsidR="00AA3365" w:rsidRDefault="003F294B" w:rsidP="003F29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F232D7">
        <w:rPr>
          <w:rFonts w:ascii="Times New Roman" w:hAnsi="Times New Roman" w:cs="Times New Roman"/>
          <w:sz w:val="28"/>
          <w:szCs w:val="28"/>
        </w:rPr>
        <w:t>W dniu 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232D7">
        <w:rPr>
          <w:rFonts w:ascii="Times New Roman" w:hAnsi="Times New Roman" w:cs="Times New Roman"/>
          <w:sz w:val="28"/>
          <w:szCs w:val="28"/>
        </w:rPr>
        <w:t>.04.2021r. temat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232D7">
        <w:rPr>
          <w:rFonts w:ascii="Times New Roman" w:hAnsi="Times New Roman" w:cs="Times New Roman"/>
          <w:sz w:val="28"/>
          <w:szCs w:val="28"/>
        </w:rPr>
        <w:t xml:space="preserve"> </w:t>
      </w:r>
      <w:r w:rsidRPr="00F232D7">
        <w:rPr>
          <w:rFonts w:ascii="Times New Roman" w:hAnsi="Times New Roman" w:cs="Times New Roman"/>
          <w:b/>
          <w:bCs/>
          <w:sz w:val="28"/>
          <w:szCs w:val="28"/>
        </w:rPr>
        <w:t>„</w:t>
      </w:r>
      <w:r>
        <w:rPr>
          <w:rFonts w:ascii="Times New Roman" w:hAnsi="Times New Roman" w:cs="Times New Roman"/>
          <w:b/>
          <w:bCs/>
          <w:sz w:val="28"/>
          <w:szCs w:val="28"/>
        </w:rPr>
        <w:t>Święta tuż, tuż</w:t>
      </w:r>
      <w:r w:rsidRPr="00F232D7"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14:paraId="19859849" w14:textId="77777777" w:rsidR="00AA3365" w:rsidRDefault="00AA3365" w:rsidP="0030070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52FE477" w14:textId="77777777" w:rsidR="003F294B" w:rsidRPr="00AA3365" w:rsidRDefault="003F294B" w:rsidP="0030070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95C68B3" w14:textId="77777777" w:rsidR="00300701" w:rsidRPr="00AA3365" w:rsidRDefault="00300701" w:rsidP="003E5BE2">
      <w:pPr>
        <w:pStyle w:val="NormalnyWeb"/>
        <w:spacing w:before="0" w:beforeAutospacing="0" w:after="0" w:afterAutospacing="0"/>
        <w:ind w:left="360"/>
        <w:jc w:val="both"/>
        <w:rPr>
          <w:b/>
          <w:bCs/>
          <w:sz w:val="28"/>
          <w:szCs w:val="28"/>
        </w:rPr>
      </w:pPr>
      <w:r w:rsidRPr="00AA3365">
        <w:rPr>
          <w:b/>
          <w:bCs/>
          <w:sz w:val="28"/>
          <w:szCs w:val="28"/>
        </w:rPr>
        <w:t>Wielkanocne zagadki.</w:t>
      </w:r>
    </w:p>
    <w:p w14:paraId="392948BC" w14:textId="77777777" w:rsidR="00300701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>Rodzic zadaje dziecku następujące zagadki:</w:t>
      </w:r>
    </w:p>
    <w:p w14:paraId="7FD8267D" w14:textId="77777777" w:rsidR="003E5BE2" w:rsidRPr="00AA3365" w:rsidRDefault="003E5BE2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</w:p>
    <w:p w14:paraId="22499394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>Jeden taki dzień</w:t>
      </w:r>
    </w:p>
    <w:p w14:paraId="7BAF6C81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>w całym roku mamy,</w:t>
      </w:r>
    </w:p>
    <w:p w14:paraId="13E2859B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>że gdy nas obleją,</w:t>
      </w:r>
    </w:p>
    <w:p w14:paraId="742C3EC8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>to się nie gniewamy. (Śmigus Dyngus)</w:t>
      </w:r>
    </w:p>
    <w:p w14:paraId="607176B1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</w:p>
    <w:p w14:paraId="7BE33DD6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>Ukrywa w Wielkanoc słodkości różne,</w:t>
      </w:r>
    </w:p>
    <w:p w14:paraId="57C83D44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>więc każde dziecko na niego czeka.</w:t>
      </w:r>
    </w:p>
    <w:p w14:paraId="37E343BA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>Zobaczyć go jednak - wysiłki to próżne,</w:t>
      </w:r>
    </w:p>
    <w:p w14:paraId="24AA113C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 xml:space="preserve">bo on susami – </w:t>
      </w:r>
      <w:proofErr w:type="spellStart"/>
      <w:r w:rsidRPr="00AA3365">
        <w:rPr>
          <w:sz w:val="28"/>
          <w:szCs w:val="28"/>
        </w:rPr>
        <w:t>kic</w:t>
      </w:r>
      <w:proofErr w:type="spellEnd"/>
      <w:r w:rsidRPr="00AA3365">
        <w:rPr>
          <w:sz w:val="28"/>
          <w:szCs w:val="28"/>
        </w:rPr>
        <w:t xml:space="preserve">! </w:t>
      </w:r>
      <w:proofErr w:type="spellStart"/>
      <w:r w:rsidRPr="00AA3365">
        <w:rPr>
          <w:sz w:val="28"/>
          <w:szCs w:val="28"/>
        </w:rPr>
        <w:t>Kic</w:t>
      </w:r>
      <w:proofErr w:type="spellEnd"/>
      <w:r w:rsidRPr="00AA3365">
        <w:rPr>
          <w:sz w:val="28"/>
          <w:szCs w:val="28"/>
        </w:rPr>
        <w:t>! Ucieka. (Zajączek)</w:t>
      </w:r>
    </w:p>
    <w:p w14:paraId="2B63FC65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</w:p>
    <w:p w14:paraId="35D6811D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>Potulne zwierzątko</w:t>
      </w:r>
    </w:p>
    <w:p w14:paraId="012407E3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>z masła ulepione,</w:t>
      </w:r>
    </w:p>
    <w:p w14:paraId="5E4F347A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>małą chorągiewką</w:t>
      </w:r>
    </w:p>
    <w:p w14:paraId="1F9D2230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>wdzięcznie ozdobione. (Baranek)</w:t>
      </w:r>
    </w:p>
    <w:p w14:paraId="6A353FA9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</w:p>
    <w:p w14:paraId="17D82764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>Mały, żółty ptaszek</w:t>
      </w:r>
    </w:p>
    <w:p w14:paraId="5A6BD781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>z jajka się wykluwa,</w:t>
      </w:r>
    </w:p>
    <w:p w14:paraId="76376832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sz w:val="28"/>
          <w:szCs w:val="28"/>
        </w:rPr>
        <w:lastRenderedPageBreak/>
        <w:t>zamiast piór ma puszek,</w:t>
      </w:r>
    </w:p>
    <w:p w14:paraId="46A53B6D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>więc jeszcze nie fruwa. (kurczaczek)</w:t>
      </w:r>
    </w:p>
    <w:p w14:paraId="4BE5A8C7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</w:p>
    <w:p w14:paraId="4488AE83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>Wielkanocna zupa,</w:t>
      </w:r>
    </w:p>
    <w:p w14:paraId="4A9BB7B9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>w niej kiełbaska pływa.</w:t>
      </w:r>
    </w:p>
    <w:p w14:paraId="52E40FC5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>Jest tam też jajeczko,</w:t>
      </w:r>
    </w:p>
    <w:p w14:paraId="123DD10F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>żółte jak słoneczko. (Żurek)</w:t>
      </w:r>
    </w:p>
    <w:p w14:paraId="6889F3C7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b/>
          <w:bCs/>
          <w:sz w:val="28"/>
          <w:szCs w:val="28"/>
        </w:rPr>
      </w:pPr>
    </w:p>
    <w:p w14:paraId="0F5A1680" w14:textId="77777777" w:rsidR="00300701" w:rsidRPr="00AA3365" w:rsidRDefault="00300701" w:rsidP="003E5BE2">
      <w:pPr>
        <w:pStyle w:val="NormalnyWeb"/>
        <w:spacing w:before="0" w:beforeAutospacing="0" w:after="0" w:afterAutospacing="0"/>
        <w:ind w:left="720"/>
        <w:jc w:val="both"/>
        <w:rPr>
          <w:b/>
          <w:bCs/>
          <w:sz w:val="28"/>
          <w:szCs w:val="28"/>
        </w:rPr>
      </w:pPr>
      <w:r w:rsidRPr="00AA3365">
        <w:rPr>
          <w:b/>
          <w:bCs/>
          <w:sz w:val="28"/>
          <w:szCs w:val="28"/>
        </w:rPr>
        <w:t xml:space="preserve">Zabawa ruchowa </w:t>
      </w:r>
      <w:r w:rsidRPr="00AA3365">
        <w:rPr>
          <w:b/>
          <w:bCs/>
          <w:color w:val="191B28"/>
          <w:sz w:val="28"/>
          <w:szCs w:val="28"/>
          <w:shd w:val="clear" w:color="auto" w:fill="FFFFFF"/>
        </w:rPr>
        <w:t xml:space="preserve">– </w:t>
      </w:r>
      <w:r w:rsidRPr="00AA3365">
        <w:rPr>
          <w:b/>
          <w:bCs/>
          <w:i/>
          <w:iCs/>
          <w:sz w:val="28"/>
          <w:szCs w:val="28"/>
        </w:rPr>
        <w:t>Wielkanocna gimnastyka.</w:t>
      </w:r>
      <w:r w:rsidRPr="00AA3365">
        <w:rPr>
          <w:b/>
          <w:bCs/>
          <w:sz w:val="28"/>
          <w:szCs w:val="28"/>
        </w:rPr>
        <w:t xml:space="preserve"> </w:t>
      </w:r>
    </w:p>
    <w:p w14:paraId="0E1DF3FC" w14:textId="77777777" w:rsidR="00300701" w:rsidRPr="00AA3365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>Rodzic ustala z dzieckiem, co robi dziecko, gdy zobaczy określony kolor , np.</w:t>
      </w:r>
    </w:p>
    <w:p w14:paraId="2E25C8F7" w14:textId="77777777" w:rsidR="00300701" w:rsidRPr="00AA3365" w:rsidRDefault="00300701" w:rsidP="00300701">
      <w:pPr>
        <w:pStyle w:val="NormalnyWeb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 xml:space="preserve">niebieskie  – dziecko skacze w miejscu, </w:t>
      </w:r>
    </w:p>
    <w:p w14:paraId="7A9B6AF7" w14:textId="77777777" w:rsidR="00300701" w:rsidRPr="00AA3365" w:rsidRDefault="00300701" w:rsidP="00300701">
      <w:pPr>
        <w:pStyle w:val="NormalnyWeb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 xml:space="preserve">żółte  – dziecko robi pajacyki, </w:t>
      </w:r>
    </w:p>
    <w:p w14:paraId="3763919F" w14:textId="77777777" w:rsidR="00300701" w:rsidRPr="00AA3365" w:rsidRDefault="00300701" w:rsidP="00300701">
      <w:pPr>
        <w:pStyle w:val="NormalnyWeb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 xml:space="preserve">czerwone  – dziecko kiwa się na boki, </w:t>
      </w:r>
    </w:p>
    <w:p w14:paraId="01D65F66" w14:textId="77777777" w:rsidR="00300701" w:rsidRDefault="00300701" w:rsidP="00300701">
      <w:pPr>
        <w:pStyle w:val="NormalnyWeb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 xml:space="preserve">zielone  – dziecko kręci się wokół własnej osi. </w:t>
      </w:r>
    </w:p>
    <w:p w14:paraId="18168F58" w14:textId="77777777" w:rsidR="003F294B" w:rsidRDefault="003F294B" w:rsidP="00300701">
      <w:pPr>
        <w:pStyle w:val="NormalnyWeb"/>
        <w:spacing w:before="0" w:beforeAutospacing="0" w:after="0"/>
        <w:ind w:left="720"/>
        <w:jc w:val="both"/>
        <w:rPr>
          <w:i/>
          <w:iCs/>
          <w:sz w:val="28"/>
          <w:szCs w:val="28"/>
        </w:rPr>
      </w:pPr>
    </w:p>
    <w:p w14:paraId="3485DACB" w14:textId="77777777" w:rsidR="003F294B" w:rsidRPr="00AA3365" w:rsidRDefault="003F294B" w:rsidP="00300701">
      <w:pPr>
        <w:pStyle w:val="NormalnyWeb"/>
        <w:spacing w:before="0" w:beforeAutospacing="0" w:after="0"/>
        <w:ind w:left="720"/>
        <w:jc w:val="both"/>
        <w:rPr>
          <w:b/>
          <w:bCs/>
          <w:i/>
          <w:iCs/>
          <w:sz w:val="28"/>
          <w:szCs w:val="28"/>
        </w:rPr>
      </w:pPr>
    </w:p>
    <w:p w14:paraId="0E277497" w14:textId="77777777" w:rsidR="00300701" w:rsidRPr="00AA3365" w:rsidRDefault="00300701" w:rsidP="003E5BE2">
      <w:pPr>
        <w:pStyle w:val="NormalnyWeb"/>
        <w:spacing w:before="0" w:beforeAutospacing="0" w:after="0" w:afterAutospacing="0"/>
        <w:ind w:left="720"/>
        <w:jc w:val="both"/>
        <w:rPr>
          <w:b/>
          <w:bCs/>
          <w:i/>
          <w:iCs/>
          <w:sz w:val="28"/>
          <w:szCs w:val="28"/>
        </w:rPr>
      </w:pPr>
      <w:r w:rsidRPr="00AA3365">
        <w:rPr>
          <w:b/>
          <w:bCs/>
          <w:sz w:val="28"/>
          <w:szCs w:val="28"/>
        </w:rPr>
        <w:t xml:space="preserve">Zabawa dydaktyczna </w:t>
      </w:r>
      <w:r w:rsidRPr="00AA3365">
        <w:rPr>
          <w:b/>
          <w:bCs/>
          <w:color w:val="191B28"/>
          <w:sz w:val="28"/>
          <w:szCs w:val="28"/>
          <w:shd w:val="clear" w:color="auto" w:fill="FFFFFF"/>
        </w:rPr>
        <w:t xml:space="preserve">– </w:t>
      </w:r>
      <w:r w:rsidRPr="00AA3365">
        <w:rPr>
          <w:b/>
          <w:bCs/>
          <w:i/>
          <w:iCs/>
          <w:sz w:val="28"/>
          <w:szCs w:val="28"/>
        </w:rPr>
        <w:t xml:space="preserve">Co jest związane z Wielkanocą? </w:t>
      </w:r>
    </w:p>
    <w:p w14:paraId="1AB08C57" w14:textId="77777777" w:rsidR="00300701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 xml:space="preserve">Rodzic </w:t>
      </w:r>
      <w:r w:rsidR="00AA3365">
        <w:rPr>
          <w:sz w:val="28"/>
          <w:szCs w:val="28"/>
        </w:rPr>
        <w:t xml:space="preserve">pokazuje </w:t>
      </w:r>
      <w:r w:rsidRPr="00AA3365">
        <w:rPr>
          <w:sz w:val="28"/>
          <w:szCs w:val="28"/>
        </w:rPr>
        <w:t>dzieckiem różne przedmioty: koszyk, pisanki/kraszanki, palma wielkanocna, baranek cukrowy,</w:t>
      </w:r>
      <w:r w:rsidR="00AA3365">
        <w:rPr>
          <w:sz w:val="28"/>
          <w:szCs w:val="28"/>
        </w:rPr>
        <w:t xml:space="preserve"> </w:t>
      </w:r>
      <w:r w:rsidRPr="00AA3365">
        <w:rPr>
          <w:sz w:val="28"/>
          <w:szCs w:val="28"/>
        </w:rPr>
        <w:t>bombka, łańcuch choinkowy. Zadaniem dziecka jest ustalenie, co pasuje do świąt wielkanocnych, a co do nich nie pasuje. Dziecko uzasadnia swój wybór.</w:t>
      </w:r>
    </w:p>
    <w:p w14:paraId="0204A406" w14:textId="77777777" w:rsidR="00AA3365" w:rsidRPr="00AA3365" w:rsidRDefault="00AA3365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noProof/>
        </w:rPr>
        <w:lastRenderedPageBreak/>
        <w:drawing>
          <wp:inline distT="0" distB="0" distL="0" distR="0" wp14:anchorId="2862FC2D" wp14:editId="787116C5">
            <wp:extent cx="1875522" cy="19335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89222" cy="194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3365">
        <w:rPr>
          <w:noProof/>
        </w:rPr>
        <w:drawing>
          <wp:inline distT="0" distB="0" distL="0" distR="0" wp14:anchorId="25838E43" wp14:editId="42F55C35">
            <wp:extent cx="2228850" cy="1943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3365">
        <w:rPr>
          <w:noProof/>
        </w:rPr>
        <w:drawing>
          <wp:inline distT="0" distB="0" distL="0" distR="0" wp14:anchorId="59DF3C1D" wp14:editId="6411FCB9">
            <wp:extent cx="1866900" cy="18669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3365">
        <w:rPr>
          <w:noProof/>
        </w:rPr>
        <w:drawing>
          <wp:inline distT="0" distB="0" distL="0" distR="0" wp14:anchorId="21193D65" wp14:editId="60550CA7">
            <wp:extent cx="1514475" cy="15144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3365">
        <w:rPr>
          <w:noProof/>
        </w:rPr>
        <w:drawing>
          <wp:inline distT="0" distB="0" distL="0" distR="0" wp14:anchorId="39D34F04" wp14:editId="7A8B18F4">
            <wp:extent cx="1866900" cy="18669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3365">
        <w:rPr>
          <w:noProof/>
        </w:rPr>
        <w:drawing>
          <wp:inline distT="0" distB="0" distL="0" distR="0" wp14:anchorId="454933F0" wp14:editId="245A5C39">
            <wp:extent cx="1866900" cy="18669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5396C" w14:textId="77777777" w:rsidR="00300701" w:rsidRPr="00AA3365" w:rsidRDefault="00300701" w:rsidP="003E5BE2">
      <w:pPr>
        <w:pStyle w:val="NormalnyWeb"/>
        <w:spacing w:before="0" w:beforeAutospacing="0" w:after="0" w:afterAutospacing="0"/>
        <w:ind w:left="720"/>
        <w:jc w:val="both"/>
        <w:rPr>
          <w:b/>
          <w:bCs/>
          <w:i/>
          <w:iCs/>
          <w:sz w:val="28"/>
          <w:szCs w:val="28"/>
        </w:rPr>
      </w:pPr>
      <w:r w:rsidRPr="00AA3365">
        <w:rPr>
          <w:b/>
          <w:bCs/>
          <w:sz w:val="28"/>
          <w:szCs w:val="28"/>
        </w:rPr>
        <w:t xml:space="preserve">Zabawa ruchowo-naśladowcza </w:t>
      </w:r>
      <w:r w:rsidRPr="00AA3365">
        <w:rPr>
          <w:b/>
          <w:bCs/>
          <w:color w:val="191B28"/>
          <w:sz w:val="28"/>
          <w:szCs w:val="28"/>
          <w:shd w:val="clear" w:color="auto" w:fill="FFFFFF"/>
        </w:rPr>
        <w:t>–</w:t>
      </w:r>
      <w:r w:rsidRPr="00AA3365">
        <w:rPr>
          <w:b/>
          <w:bCs/>
          <w:sz w:val="28"/>
          <w:szCs w:val="28"/>
        </w:rPr>
        <w:t xml:space="preserve"> </w:t>
      </w:r>
      <w:r w:rsidRPr="00AA3365">
        <w:rPr>
          <w:b/>
          <w:bCs/>
          <w:i/>
          <w:iCs/>
          <w:sz w:val="28"/>
          <w:szCs w:val="28"/>
        </w:rPr>
        <w:t xml:space="preserve">Przedświąteczne porządki. </w:t>
      </w:r>
    </w:p>
    <w:p w14:paraId="5448A366" w14:textId="77777777" w:rsidR="00300701" w:rsidRDefault="00300701" w:rsidP="00300701">
      <w:pPr>
        <w:pStyle w:val="NormalnyWeb"/>
        <w:spacing w:before="0" w:beforeAutospacing="0" w:after="0"/>
        <w:ind w:left="720"/>
        <w:jc w:val="both"/>
        <w:rPr>
          <w:sz w:val="28"/>
          <w:szCs w:val="28"/>
        </w:rPr>
      </w:pPr>
      <w:r w:rsidRPr="00AA3365">
        <w:rPr>
          <w:sz w:val="28"/>
          <w:szCs w:val="28"/>
        </w:rPr>
        <w:t>Dziecko naśladuje ruchem czynności podane przez rodzice związane z wykonywaniem przedświątecznych porządków np.: odkurzanie, zamiatanie, ścieranie kurzu, mycie okien, trzepanie dywanów, itp.</w:t>
      </w:r>
    </w:p>
    <w:p w14:paraId="01B1759D" w14:textId="77777777" w:rsidR="006C3E95" w:rsidRDefault="006C3E95">
      <w:pPr>
        <w:rPr>
          <w:rFonts w:ascii="Times New Roman" w:hAnsi="Times New Roman" w:cs="Times New Roman"/>
          <w:sz w:val="28"/>
          <w:szCs w:val="28"/>
        </w:rPr>
      </w:pPr>
    </w:p>
    <w:p w14:paraId="0FF9AC01" w14:textId="77777777" w:rsidR="003F294B" w:rsidRDefault="003F294B">
      <w:pPr>
        <w:rPr>
          <w:rFonts w:ascii="Times New Roman" w:hAnsi="Times New Roman" w:cs="Times New Roman"/>
          <w:sz w:val="28"/>
          <w:szCs w:val="28"/>
        </w:rPr>
      </w:pPr>
    </w:p>
    <w:p w14:paraId="78485D08" w14:textId="77777777" w:rsidR="003F294B" w:rsidRDefault="003F294B">
      <w:pPr>
        <w:rPr>
          <w:rFonts w:ascii="Times New Roman" w:hAnsi="Times New Roman" w:cs="Times New Roman"/>
          <w:sz w:val="28"/>
          <w:szCs w:val="28"/>
        </w:rPr>
      </w:pPr>
    </w:p>
    <w:p w14:paraId="0B25F55E" w14:textId="77777777" w:rsidR="003F294B" w:rsidRDefault="003F294B">
      <w:pPr>
        <w:rPr>
          <w:rFonts w:ascii="Times New Roman" w:hAnsi="Times New Roman" w:cs="Times New Roman"/>
          <w:sz w:val="28"/>
          <w:szCs w:val="28"/>
        </w:rPr>
      </w:pPr>
    </w:p>
    <w:p w14:paraId="4A42DB8F" w14:textId="77777777" w:rsidR="003F294B" w:rsidRDefault="003F294B">
      <w:pPr>
        <w:rPr>
          <w:rFonts w:ascii="Times New Roman" w:hAnsi="Times New Roman" w:cs="Times New Roman"/>
          <w:sz w:val="28"/>
          <w:szCs w:val="28"/>
        </w:rPr>
      </w:pPr>
    </w:p>
    <w:p w14:paraId="01EDD093" w14:textId="77777777" w:rsidR="003F294B" w:rsidRDefault="003F294B">
      <w:pPr>
        <w:rPr>
          <w:rFonts w:ascii="Times New Roman" w:hAnsi="Times New Roman" w:cs="Times New Roman"/>
          <w:sz w:val="28"/>
          <w:szCs w:val="28"/>
        </w:rPr>
      </w:pPr>
    </w:p>
    <w:p w14:paraId="1B673FCB" w14:textId="77777777" w:rsidR="003F294B" w:rsidRDefault="003F2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90CEF9" wp14:editId="0360FF40">
            <wp:extent cx="5712460" cy="7047865"/>
            <wp:effectExtent l="0" t="0" r="254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704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06FE8D" w14:textId="77777777" w:rsidR="00524DFB" w:rsidRDefault="00524DFB">
      <w:pPr>
        <w:rPr>
          <w:rFonts w:ascii="Times New Roman" w:hAnsi="Times New Roman" w:cs="Times New Roman"/>
          <w:sz w:val="28"/>
          <w:szCs w:val="28"/>
        </w:rPr>
      </w:pPr>
    </w:p>
    <w:p w14:paraId="1E6053B9" w14:textId="77777777" w:rsidR="00524DFB" w:rsidRDefault="00524DFB">
      <w:pPr>
        <w:rPr>
          <w:rFonts w:ascii="Times New Roman" w:hAnsi="Times New Roman" w:cs="Times New Roman"/>
          <w:sz w:val="28"/>
          <w:szCs w:val="28"/>
        </w:rPr>
      </w:pPr>
    </w:p>
    <w:p w14:paraId="70789448" w14:textId="77777777" w:rsidR="00524DFB" w:rsidRDefault="00524DFB">
      <w:pPr>
        <w:rPr>
          <w:rFonts w:ascii="Times New Roman" w:hAnsi="Times New Roman" w:cs="Times New Roman"/>
          <w:sz w:val="28"/>
          <w:szCs w:val="28"/>
        </w:rPr>
      </w:pPr>
    </w:p>
    <w:p w14:paraId="5CDD7136" w14:textId="77777777" w:rsidR="00524DFB" w:rsidRDefault="00524DFB">
      <w:pPr>
        <w:rPr>
          <w:rFonts w:ascii="Times New Roman" w:hAnsi="Times New Roman" w:cs="Times New Roman"/>
          <w:sz w:val="28"/>
          <w:szCs w:val="28"/>
        </w:rPr>
      </w:pPr>
    </w:p>
    <w:p w14:paraId="364D038D" w14:textId="77777777" w:rsidR="00524DFB" w:rsidRDefault="00524DFB">
      <w:pPr>
        <w:rPr>
          <w:rFonts w:ascii="Times New Roman" w:hAnsi="Times New Roman" w:cs="Times New Roman"/>
          <w:sz w:val="28"/>
          <w:szCs w:val="28"/>
        </w:rPr>
      </w:pPr>
    </w:p>
    <w:p w14:paraId="438E1762" w14:textId="77777777" w:rsidR="00524DFB" w:rsidRDefault="00524DFB">
      <w:pPr>
        <w:rPr>
          <w:rFonts w:ascii="Times New Roman" w:hAnsi="Times New Roman" w:cs="Times New Roman"/>
          <w:sz w:val="28"/>
          <w:szCs w:val="28"/>
        </w:rPr>
      </w:pPr>
      <w:r w:rsidRPr="00524DFB">
        <w:rPr>
          <w:noProof/>
        </w:rPr>
        <w:lastRenderedPageBreak/>
        <w:drawing>
          <wp:inline distT="0" distB="0" distL="0" distR="0" wp14:anchorId="3B2CF718" wp14:editId="47101A14">
            <wp:extent cx="5760720" cy="30861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3D84D" w14:textId="77777777" w:rsidR="00524DFB" w:rsidRPr="00524DFB" w:rsidRDefault="00524DFB">
      <w:pPr>
        <w:rPr>
          <w:rFonts w:ascii="Monotype Corsiva" w:hAnsi="Monotype Corsiva" w:cs="Aharoni"/>
          <w:color w:val="1F3864" w:themeColor="accent1" w:themeShade="80"/>
          <w:sz w:val="44"/>
          <w:szCs w:val="44"/>
        </w:rPr>
      </w:pPr>
    </w:p>
    <w:p w14:paraId="232DE9AD" w14:textId="77777777" w:rsidR="00524DFB" w:rsidRPr="00524DFB" w:rsidRDefault="00524DFB" w:rsidP="00524DFB">
      <w:pPr>
        <w:jc w:val="center"/>
        <w:rPr>
          <w:rFonts w:ascii="Monotype Corsiva" w:hAnsi="Monotype Corsiva" w:cs="Aharoni"/>
          <w:b/>
          <w:color w:val="1F3864" w:themeColor="accent1" w:themeShade="80"/>
          <w:sz w:val="44"/>
          <w:szCs w:val="44"/>
        </w:rPr>
      </w:pPr>
      <w:r w:rsidRPr="00524DFB">
        <w:rPr>
          <w:rFonts w:ascii="Monotype Corsiva" w:hAnsi="Monotype Corsiva" w:cs="Aharoni"/>
          <w:b/>
          <w:bCs/>
          <w:i/>
          <w:iCs/>
          <w:color w:val="1F3864" w:themeColor="accent1" w:themeShade="80"/>
          <w:sz w:val="44"/>
          <w:szCs w:val="44"/>
          <w:shd w:val="clear" w:color="auto" w:fill="FFFFFF"/>
        </w:rPr>
        <w:t xml:space="preserve">Zdrowych, spokojnych i radosnych Świąt Wielkiej Nocny spędzonych w rodzinnym gronie, pachnących wiosną i budzącą się do życia przyrodą życzą </w:t>
      </w:r>
      <w:r w:rsidRPr="00524DFB">
        <w:rPr>
          <w:rFonts w:ascii="Monotype Corsiva" w:hAnsi="Monotype Corsiva" w:cs="Aharoni"/>
          <w:b/>
          <w:color w:val="1F3864" w:themeColor="accent1" w:themeShade="80"/>
          <w:sz w:val="44"/>
          <w:szCs w:val="44"/>
        </w:rPr>
        <w:t>dzieciom i rodzicom:</w:t>
      </w:r>
    </w:p>
    <w:p w14:paraId="336A544F" w14:textId="77777777" w:rsidR="00524DFB" w:rsidRPr="00524DFB" w:rsidRDefault="00524DFB" w:rsidP="00524DFB">
      <w:pPr>
        <w:numPr>
          <w:ilvl w:val="0"/>
          <w:numId w:val="3"/>
        </w:numPr>
        <w:spacing w:after="200" w:line="276" w:lineRule="auto"/>
        <w:contextualSpacing/>
        <w:jc w:val="center"/>
        <w:rPr>
          <w:rFonts w:ascii="Monotype Corsiva" w:hAnsi="Monotype Corsiva" w:cs="Aharoni"/>
          <w:b/>
          <w:color w:val="1F3864" w:themeColor="accent1" w:themeShade="80"/>
          <w:sz w:val="44"/>
          <w:szCs w:val="44"/>
        </w:rPr>
      </w:pPr>
      <w:r w:rsidRPr="00524DFB">
        <w:rPr>
          <w:rFonts w:ascii="Monotype Corsiva" w:hAnsi="Monotype Corsiva" w:cs="Aharoni"/>
          <w:b/>
          <w:color w:val="1F3864" w:themeColor="accent1" w:themeShade="80"/>
          <w:sz w:val="44"/>
          <w:szCs w:val="44"/>
        </w:rPr>
        <w:t>Gębicka, A Pabijańczyk</w:t>
      </w:r>
    </w:p>
    <w:p w14:paraId="113138F6" w14:textId="77777777" w:rsidR="00524DFB" w:rsidRPr="00524DFB" w:rsidRDefault="00524DFB">
      <w:pPr>
        <w:rPr>
          <w:rFonts w:ascii="Times New Roman" w:hAnsi="Times New Roman" w:cs="Aharoni"/>
          <w:b/>
          <w:bCs/>
          <w:i/>
          <w:iCs/>
          <w:sz w:val="28"/>
          <w:szCs w:val="28"/>
        </w:rPr>
      </w:pPr>
    </w:p>
    <w:sectPr w:rsidR="00524DFB" w:rsidRPr="00524D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6923FD"/>
    <w:multiLevelType w:val="hybridMultilevel"/>
    <w:tmpl w:val="987C3FBE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33BF55B4"/>
    <w:multiLevelType w:val="hybridMultilevel"/>
    <w:tmpl w:val="13945E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7A7325"/>
    <w:multiLevelType w:val="hybridMultilevel"/>
    <w:tmpl w:val="56D24A04"/>
    <w:lvl w:ilvl="0" w:tplc="117881CE">
      <w:start w:val="1"/>
      <w:numFmt w:val="upperLetter"/>
      <w:lvlText w:val="%1."/>
      <w:lvlJc w:val="left"/>
      <w:pPr>
        <w:ind w:left="735" w:hanging="375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701"/>
    <w:rsid w:val="00300701"/>
    <w:rsid w:val="003E5BE2"/>
    <w:rsid w:val="003F294B"/>
    <w:rsid w:val="00524DFB"/>
    <w:rsid w:val="006370AF"/>
    <w:rsid w:val="006C3E95"/>
    <w:rsid w:val="00A84362"/>
    <w:rsid w:val="00AA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85994"/>
  <w15:chartTrackingRefBased/>
  <w15:docId w15:val="{9FFC4C6A-1CAB-4A92-918C-B48A642D0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0701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00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3F294B"/>
    <w:pPr>
      <w:suppressAutoHyphens/>
      <w:autoSpaceDN w:val="0"/>
      <w:spacing w:line="247" w:lineRule="auto"/>
    </w:pPr>
    <w:rPr>
      <w:rFonts w:ascii="Calibri" w:eastAsia="SimSun" w:hAnsi="Calibri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249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Przemysław Urbaniak</cp:lastModifiedBy>
  <cp:revision>2</cp:revision>
  <dcterms:created xsi:type="dcterms:W3CDTF">2021-04-02T07:47:00Z</dcterms:created>
  <dcterms:modified xsi:type="dcterms:W3CDTF">2021-04-02T07:47:00Z</dcterms:modified>
</cp:coreProperties>
</file>